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5496577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C13967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03E5C99C" w:rsidR="00076AEB" w:rsidRPr="00C728EA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laimėjimo atveju </w:t>
      </w:r>
      <w:r w:rsidR="00076AEB" w:rsidRPr="00C728EA">
        <w:rPr>
          <w:rFonts w:asciiTheme="minorHAnsi" w:hAnsiTheme="minorHAnsi" w:cstheme="minorHAnsi"/>
          <w:sz w:val="22"/>
          <w:szCs w:val="22"/>
        </w:rPr>
        <w:t>uždarosios akcinės bendrovės „VILNIAUS VANDENYS“</w:t>
      </w:r>
      <w:r w:rsidRPr="00C728EA"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C728EA">
        <w:rPr>
          <w:rFonts w:asciiTheme="minorHAnsi" w:hAnsiTheme="minorHAnsi" w:cstheme="minorHAnsi"/>
          <w:sz w:val="22"/>
          <w:szCs w:val="22"/>
        </w:rPr>
        <w:t xml:space="preserve"> </w:t>
      </w:r>
      <w:r w:rsidR="0075282F" w:rsidRPr="00C728EA">
        <w:rPr>
          <w:rFonts w:asciiTheme="minorHAnsi" w:hAnsiTheme="minorHAnsi" w:cstheme="minorHAnsi"/>
          <w:sz w:val="22"/>
          <w:szCs w:val="22"/>
        </w:rPr>
        <w:t>____________________________</w:t>
      </w:r>
      <w:r w:rsidRPr="00C728EA">
        <w:rPr>
          <w:rFonts w:asciiTheme="minorHAnsi" w:hAnsiTheme="minorHAnsi" w:cstheme="minorHAnsi"/>
          <w:i/>
          <w:iCs/>
          <w:sz w:val="22"/>
          <w:szCs w:val="22"/>
        </w:rPr>
        <w:t xml:space="preserve">(pirkimo pavadinimas) </w:t>
      </w:r>
      <w:r w:rsidRPr="00C728EA">
        <w:rPr>
          <w:rFonts w:asciiTheme="minorHAnsi" w:hAnsiTheme="minorHAnsi" w:cstheme="minorHAnsi"/>
          <w:sz w:val="22"/>
          <w:szCs w:val="22"/>
        </w:rPr>
        <w:t>pirkime</w:t>
      </w:r>
      <w:r w:rsidR="00076AEB" w:rsidRPr="00C728EA">
        <w:rPr>
          <w:rFonts w:asciiTheme="minorHAnsi" w:hAnsiTheme="minorHAnsi" w:cstheme="minorHAnsi"/>
          <w:sz w:val="22"/>
          <w:szCs w:val="22"/>
        </w:rPr>
        <w:t xml:space="preserve"> ir</w:t>
      </w:r>
      <w:r w:rsidRPr="00C728EA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C728EA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5EFF0" w14:textId="77777777" w:rsidR="00D41B7D" w:rsidRDefault="00D41B7D" w:rsidP="00076AEB">
      <w:r>
        <w:separator/>
      </w:r>
    </w:p>
  </w:endnote>
  <w:endnote w:type="continuationSeparator" w:id="0">
    <w:p w14:paraId="796A3924" w14:textId="77777777" w:rsidR="00D41B7D" w:rsidRDefault="00D41B7D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3214A4" w:rsidRDefault="003214A4">
    <w:pPr>
      <w:pStyle w:val="Footer"/>
      <w:jc w:val="center"/>
    </w:pPr>
  </w:p>
  <w:p w14:paraId="72FA3315" w14:textId="77777777" w:rsidR="003214A4" w:rsidRPr="00EE1CE0" w:rsidRDefault="003214A4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EF9C7" w14:textId="77777777" w:rsidR="00D41B7D" w:rsidRDefault="00D41B7D" w:rsidP="00076AEB">
      <w:r>
        <w:separator/>
      </w:r>
    </w:p>
  </w:footnote>
  <w:footnote w:type="continuationSeparator" w:id="0">
    <w:p w14:paraId="5917F68B" w14:textId="77777777" w:rsidR="00D41B7D" w:rsidRDefault="00D41B7D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E7249"/>
    <w:rsid w:val="003214A4"/>
    <w:rsid w:val="00326E24"/>
    <w:rsid w:val="003F0B59"/>
    <w:rsid w:val="004C4C52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A4039E"/>
    <w:rsid w:val="00AA636A"/>
    <w:rsid w:val="00AD02CF"/>
    <w:rsid w:val="00AE37E6"/>
    <w:rsid w:val="00B60A01"/>
    <w:rsid w:val="00B650A7"/>
    <w:rsid w:val="00B70F96"/>
    <w:rsid w:val="00B85905"/>
    <w:rsid w:val="00BE3A47"/>
    <w:rsid w:val="00C13967"/>
    <w:rsid w:val="00C728EA"/>
    <w:rsid w:val="00CB7220"/>
    <w:rsid w:val="00CC434E"/>
    <w:rsid w:val="00D41B7D"/>
    <w:rsid w:val="00DC4CDA"/>
    <w:rsid w:val="00E53562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0F5F39-DB48-4F51-A3EF-21A8DD30AFF9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78276A04-CC31-4181-96C9-F11AD203CD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DE2D40-5CBB-4B3C-837E-99B7FD801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Agnė Vielytė</cp:lastModifiedBy>
  <cp:revision>9</cp:revision>
  <dcterms:created xsi:type="dcterms:W3CDTF">2021-04-20T17:29:00Z</dcterms:created>
  <dcterms:modified xsi:type="dcterms:W3CDTF">2025-02-24T07:07:00Z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